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92"/>
        <w:gridCol w:w="4693"/>
      </w:tblGrid>
      <w:tr w:rsidR="009247CE" w:rsidRPr="009247CE" w:rsidTr="009247CE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27"/>
                <w:szCs w:val="27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27"/>
              </w:rPr>
              <w:t>Информация о результатах деятельности и об использовании имущества</w:t>
            </w:r>
          </w:p>
        </w:tc>
      </w:tr>
      <w:tr w:rsidR="009247CE" w:rsidRPr="009247CE" w:rsidTr="009247CE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 </w:t>
            </w:r>
          </w:p>
        </w:tc>
      </w:tr>
      <w:tr w:rsidR="009247CE" w:rsidRPr="009247CE" w:rsidTr="009247CE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Дата формирования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18.03.2022</w:t>
            </w:r>
          </w:p>
        </w:tc>
      </w:tr>
      <w:tr w:rsidR="009247CE" w:rsidRPr="009247CE" w:rsidTr="009247CE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Дата утверждения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18.03.2022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Полное наименование учреждения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МУНИЦИПАЛЬНОЕ БЮДЖЕТНОЕ ОБЩЕОБРАЗОВАТЕЛЬНОЕ УЧРЕЖДЕНИЕ "ЗАИНСКАЯ СРЕДНЯЯ ОБЩЕОБРАЗОВАТЕЛЬНАЯ ШКОЛА №3" ЗАИНСКОГО МУНИЦИПАЛЬНОГО РАЙОНА РЕСПУБЛИКИ ТАТАРСТАН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Код учреждения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923Ш3938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ИНН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1647007213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КПП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164701001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Отчетный 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2021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Сформировано: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Учреждением - МУНИЦИПАЛЬНОЕ БЮДЖЕТНОЕ ОБЩЕОБРАЗОВАТЕЛЬНОЕ УЧРЕЖДЕНИЕ "ЗАИНСКАЯ СРЕДНЯЯ ОБЩЕОБРАЗОВАТЕЛЬНАЯ ШКОЛА №3" ЗАИНСКОГО МУНИЦИПАЛЬНОГО РАЙОНА РЕСПУБЛИКИ ТАТАРСТАН</w:t>
            </w: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br/>
              <w:t>ИНН 1647007213</w:t>
            </w: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br/>
              <w:t>КПП 164701001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Количество штатных единиц на начало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68,91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Количество штатных единиц на конец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69,91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Средняя заработная плата сотрудников (руб.)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36 251,03</w:t>
            </w:r>
          </w:p>
        </w:tc>
      </w:tr>
    </w:tbl>
    <w:p w:rsidR="009247CE" w:rsidRPr="009247CE" w:rsidRDefault="009247CE" w:rsidP="009247CE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93"/>
        <w:gridCol w:w="2346"/>
        <w:gridCol w:w="2346"/>
      </w:tblGrid>
      <w:tr w:rsidR="009247CE" w:rsidRPr="009247CE" w:rsidTr="009247CE"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</w:rPr>
              <w:t xml:space="preserve">Сведения об изменении балансовой стоимости нефинансовых активов за отчетный год, в процентах 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Изменение балансовой стоимости нефинансовых активов, всего, из них: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102" w:type="dxa"/>
              <w:bottom w:w="15" w:type="dxa"/>
              <w:right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Без изменений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450" w:type="dxa"/>
              <w:bottom w:w="15" w:type="dxa"/>
              <w:right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балансовой стоимости недвижимого имущества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102" w:type="dxa"/>
              <w:bottom w:w="15" w:type="dxa"/>
              <w:right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Без изменений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450" w:type="dxa"/>
              <w:bottom w:w="15" w:type="dxa"/>
              <w:right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балансовой стоимости особо ценного движимого имущества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102" w:type="dxa"/>
              <w:bottom w:w="15" w:type="dxa"/>
              <w:right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Без изменений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</w:tbl>
    <w:p w:rsidR="009247CE" w:rsidRPr="009247CE" w:rsidRDefault="009247CE" w:rsidP="009247CE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93"/>
        <w:gridCol w:w="2346"/>
        <w:gridCol w:w="2346"/>
      </w:tblGrid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22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Общая сумма требований в возмещение ущерба по недостачам и хищениям материальных ценностей, денежных средств, а также от порчи материальных ценностей, (руб.)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</w:tr>
    </w:tbl>
    <w:p w:rsidR="009247CE" w:rsidRPr="009247CE" w:rsidRDefault="009247CE" w:rsidP="009247CE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93"/>
        <w:gridCol w:w="2346"/>
        <w:gridCol w:w="2346"/>
      </w:tblGrid>
      <w:tr w:rsidR="009247CE" w:rsidRPr="009247CE" w:rsidTr="009247CE"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</w:rPr>
              <w:t xml:space="preserve">Сведения об изменении дебиторской и кредиторской задолженности за отчетный год, в процентах 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Изменение дебиторской задолженности за отчетный год: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102" w:type="dxa"/>
              <w:bottom w:w="15" w:type="dxa"/>
              <w:right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Без изменений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450" w:type="dxa"/>
              <w:bottom w:w="15" w:type="dxa"/>
              <w:right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по доходам (поступлениям)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102" w:type="dxa"/>
              <w:bottom w:w="15" w:type="dxa"/>
              <w:right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Без изменений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450" w:type="dxa"/>
              <w:bottom w:w="15" w:type="dxa"/>
              <w:right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по расходам (выплатам)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102" w:type="dxa"/>
              <w:bottom w:w="15" w:type="dxa"/>
              <w:right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Без изменений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  <w:tr w:rsidR="009247CE" w:rsidRPr="009247CE" w:rsidTr="009247CE"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lastRenderedPageBreak/>
              <w:t> </w:t>
            </w:r>
          </w:p>
        </w:tc>
      </w:tr>
      <w:tr w:rsidR="009247CE" w:rsidRPr="009247CE" w:rsidTr="009247CE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Изменение кредиторской задолженности за отчетный год: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102" w:type="dxa"/>
              <w:bottom w:w="15" w:type="dxa"/>
              <w:right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Без изменений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  <w:tr w:rsidR="009247CE" w:rsidRPr="009247CE" w:rsidTr="009247CE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450" w:type="dxa"/>
              <w:bottom w:w="15" w:type="dxa"/>
              <w:right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просроченной кредиторской задолженности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102" w:type="dxa"/>
              <w:bottom w:w="15" w:type="dxa"/>
              <w:right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Без изменений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</w:tbl>
    <w:p w:rsidR="009247CE" w:rsidRPr="009247CE" w:rsidRDefault="009247CE" w:rsidP="009247CE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39"/>
        <w:gridCol w:w="2346"/>
      </w:tblGrid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</w:rPr>
              <w:t xml:space="preserve">Сведения о кассовых поступлениях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</w:rPr>
              <w:t xml:space="preserve">Сумма, руб. 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Общая сумма кассовых поступлений, всего, из них: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38 962 283,09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субсидии на выполнение государственного (муниципального) задания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33 745 093,20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целевые субсидии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3 269 333,68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бюджетные инвестиции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от оказания учреждением платных услуг (выполнение работ) и иной приносящей доход деятельности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1 947 856,21</w:t>
            </w:r>
          </w:p>
        </w:tc>
      </w:tr>
    </w:tbl>
    <w:p w:rsidR="009247CE" w:rsidRPr="009247CE" w:rsidRDefault="009247CE" w:rsidP="009247CE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40"/>
        <w:gridCol w:w="584"/>
        <w:gridCol w:w="659"/>
        <w:gridCol w:w="992"/>
        <w:gridCol w:w="1032"/>
        <w:gridCol w:w="886"/>
        <w:gridCol w:w="1792"/>
      </w:tblGrid>
      <w:tr w:rsidR="009247CE" w:rsidRPr="009247CE" w:rsidTr="009247CE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</w:rPr>
              <w:t xml:space="preserve">Сведения о кассовых выплатах 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Направление расходов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код главы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раздел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подраздел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целевая статья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вид расходов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Сумма, руб. 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Оплата труда и начисления на выплаты по оплате труда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0000000000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21 533 619,88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Услуги связи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0000000000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25 089,20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Транспортные услуги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0000000000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Коммунальные услуги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0000000000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1 803 041,91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Арендная плата за пользование имуществом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0000000000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Работы, услуги по содержанию имущества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0000000000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1 577 573,57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Увеличение стоимости основных средств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0000000000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297 520,99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Увеличение стоимости нематериальных активов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0000000000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Увеличение стоимости материальных запасов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0000000000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228 034,82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Прочие выплаты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0000000000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7 000,00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Пособия по социальной помощи населению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0000000000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67 031,24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Безвозмездные перечисления государственным и муниципальным организациям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0000000000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853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202 000,88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Начисления на выплаты по оплате труда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0000000000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6 505 316,47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Прочие работы, услуги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0000000000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6 324 978,83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Прочие выплаты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0000000000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5 000,00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Прочие расходы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0000000000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851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386 075,30</w:t>
            </w:r>
          </w:p>
        </w:tc>
      </w:tr>
      <w:tr w:rsidR="009247CE" w:rsidRPr="009247CE" w:rsidTr="009247CE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lastRenderedPageBreak/>
              <w:t xml:space="preserve">Итого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38 962 283,09</w:t>
            </w:r>
          </w:p>
        </w:tc>
      </w:tr>
    </w:tbl>
    <w:p w:rsidR="009247CE" w:rsidRPr="009247CE" w:rsidRDefault="009247CE" w:rsidP="009247CE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47"/>
        <w:gridCol w:w="2346"/>
        <w:gridCol w:w="2346"/>
        <w:gridCol w:w="2346"/>
      </w:tblGrid>
      <w:tr w:rsidR="009247CE" w:rsidRPr="009247CE" w:rsidTr="009247CE"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</w:rPr>
              <w:t xml:space="preserve">Услуги (работы) учреждения </w:t>
            </w:r>
          </w:p>
        </w:tc>
      </w:tr>
      <w:tr w:rsidR="009247CE" w:rsidRPr="009247CE" w:rsidTr="009247CE"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Наименование услуги (работы)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Количество потребителей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Количество жалоб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Принятые меры по результатам рассмотрения жалоб </w:t>
            </w:r>
          </w:p>
        </w:tc>
      </w:tr>
      <w:tr w:rsidR="009247CE" w:rsidRPr="009247CE" w:rsidTr="009247CE"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Организация отдыха детей и молодежи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230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  <w:tr w:rsidR="009247CE" w:rsidRPr="009247CE" w:rsidTr="009247CE"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Реализация дополнительных </w:t>
            </w:r>
            <w:proofErr w:type="spellStart"/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общеразвивающих</w:t>
            </w:r>
            <w:proofErr w:type="spellEnd"/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 программ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  <w:tr w:rsidR="009247CE" w:rsidRPr="009247CE" w:rsidTr="009247CE"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Реализация основных общеобразовательных программ начального общего образования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221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  <w:tr w:rsidR="009247CE" w:rsidRPr="009247CE" w:rsidTr="009247CE"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Реализация основных общеобразовательных программ основного общего образования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219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  <w:tr w:rsidR="009247CE" w:rsidRPr="009247CE" w:rsidTr="009247CE"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Реализация основных общеобразовательных программ среднего общего образования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31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  <w:tr w:rsidR="009247CE" w:rsidRPr="009247CE" w:rsidTr="009247CE"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Реализация основных общеобразовательных программ начального общего образования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  <w:tr w:rsidR="009247CE" w:rsidRPr="009247CE" w:rsidTr="009247CE"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Реализация основных общеобразовательных программ основного общего образования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</w:tbl>
    <w:p w:rsidR="009247CE" w:rsidRPr="009247CE" w:rsidRDefault="009247CE" w:rsidP="009247CE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93"/>
        <w:gridCol w:w="2346"/>
        <w:gridCol w:w="2346"/>
      </w:tblGrid>
      <w:tr w:rsidR="009247CE" w:rsidRPr="009247CE" w:rsidTr="009247CE"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</w:rPr>
              <w:t xml:space="preserve">Сведения о балансовой стоимости имущества 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На начало отчетного года, руб.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На конец отчетного года, руб. 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Балансовая стоимость недвижимого имущества, всего, из них: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15 928 419,82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15 928 419,82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недвижимого имущества, переданного в аренду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недвижимого имущества, переданного в безвозмездное пользование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</w:tr>
      <w:tr w:rsidR="009247CE" w:rsidRPr="009247CE" w:rsidTr="009247CE"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 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Балансовая стоимость движимого имущества, всего, из них: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11 483 014,56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11 483 014,56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движимого имущества, переданного в аренду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движимого имущества, переданного в безвозмездное пользование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</w:tr>
    </w:tbl>
    <w:p w:rsidR="009247CE" w:rsidRPr="009247CE" w:rsidRDefault="009247CE" w:rsidP="009247CE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93"/>
        <w:gridCol w:w="2346"/>
        <w:gridCol w:w="2346"/>
      </w:tblGrid>
      <w:tr w:rsidR="009247CE" w:rsidRPr="009247CE" w:rsidTr="009247CE"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</w:rPr>
              <w:t xml:space="preserve">Сведения о площадях недвижимого имущества 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На начало отчетного года, кв.м.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На конец отчетного года, кв.м. 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Общая площадь объектов недвижимого имущества, всего, из них: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2 482,00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2 482,00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proofErr w:type="gramStart"/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переданного</w:t>
            </w:r>
            <w:proofErr w:type="gramEnd"/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 в аренду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proofErr w:type="gramStart"/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переданного</w:t>
            </w:r>
            <w:proofErr w:type="gramEnd"/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 в безвозмездное пользование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225" w:type="dxa"/>
              <w:bottom w:w="1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</w:tr>
      <w:tr w:rsidR="009247CE" w:rsidRPr="009247CE" w:rsidTr="009247CE"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 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На начало отчетного года, руб.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На конец отчетного года, руб. </w:t>
            </w:r>
          </w:p>
        </w:tc>
      </w:tr>
      <w:tr w:rsidR="009247CE" w:rsidRPr="009247CE" w:rsidTr="009247C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Объем средств, полученных в отчетном году от распоряжения в установленном порядке имуществом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75" w:type="dxa"/>
            </w:tcMar>
            <w:vAlign w:val="center"/>
            <w:hideMark/>
          </w:tcPr>
          <w:p w:rsidR="009247CE" w:rsidRPr="009247CE" w:rsidRDefault="009247CE" w:rsidP="009247CE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9247CE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0,00</w:t>
            </w:r>
          </w:p>
        </w:tc>
      </w:tr>
    </w:tbl>
    <w:p w:rsidR="00672D17" w:rsidRPr="009247CE" w:rsidRDefault="00672D17" w:rsidP="009247CE">
      <w:pPr>
        <w:rPr>
          <w:szCs w:val="20"/>
        </w:rPr>
      </w:pPr>
    </w:p>
    <w:sectPr w:rsidR="00672D17" w:rsidRPr="009247CE" w:rsidSect="00EF4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75A03"/>
    <w:multiLevelType w:val="multilevel"/>
    <w:tmpl w:val="FC748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037AEA"/>
    <w:multiLevelType w:val="multilevel"/>
    <w:tmpl w:val="5AA4D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375A5F"/>
    <w:multiLevelType w:val="multilevel"/>
    <w:tmpl w:val="653E9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65B7E87"/>
    <w:multiLevelType w:val="multilevel"/>
    <w:tmpl w:val="AE9E6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4C32E6"/>
    <w:multiLevelType w:val="hybridMultilevel"/>
    <w:tmpl w:val="14BA7A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8565F5"/>
    <w:multiLevelType w:val="multilevel"/>
    <w:tmpl w:val="51DE4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AE7A43"/>
    <w:multiLevelType w:val="hybridMultilevel"/>
    <w:tmpl w:val="B7BC5D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427659"/>
    <w:multiLevelType w:val="multilevel"/>
    <w:tmpl w:val="1F80F6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>
    <w:nsid w:val="65B342EF"/>
    <w:multiLevelType w:val="multilevel"/>
    <w:tmpl w:val="08D42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6EA627C"/>
    <w:multiLevelType w:val="multilevel"/>
    <w:tmpl w:val="F9362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F736F47"/>
    <w:multiLevelType w:val="multilevel"/>
    <w:tmpl w:val="8676C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F770213"/>
    <w:multiLevelType w:val="multilevel"/>
    <w:tmpl w:val="902EB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5CF4FEF"/>
    <w:multiLevelType w:val="multilevel"/>
    <w:tmpl w:val="9D346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82C7573"/>
    <w:multiLevelType w:val="multilevel"/>
    <w:tmpl w:val="06CAC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DF27DDD"/>
    <w:multiLevelType w:val="hybridMultilevel"/>
    <w:tmpl w:val="908CD71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2"/>
  </w:num>
  <w:num w:numId="4">
    <w:abstractNumId w:val="12"/>
  </w:num>
  <w:num w:numId="5">
    <w:abstractNumId w:val="14"/>
  </w:num>
  <w:num w:numId="6">
    <w:abstractNumId w:val="4"/>
  </w:num>
  <w:num w:numId="7">
    <w:abstractNumId w:val="6"/>
  </w:num>
  <w:num w:numId="8">
    <w:abstractNumId w:val="8"/>
  </w:num>
  <w:num w:numId="9">
    <w:abstractNumId w:val="9"/>
  </w:num>
  <w:num w:numId="10">
    <w:abstractNumId w:val="3"/>
  </w:num>
  <w:num w:numId="11">
    <w:abstractNumId w:val="0"/>
  </w:num>
  <w:num w:numId="12">
    <w:abstractNumId w:val="11"/>
  </w:num>
  <w:num w:numId="13">
    <w:abstractNumId w:val="5"/>
  </w:num>
  <w:num w:numId="14">
    <w:abstractNumId w:val="1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12207"/>
    <w:rsid w:val="0005535D"/>
    <w:rsid w:val="000D4992"/>
    <w:rsid w:val="000F6774"/>
    <w:rsid w:val="00176DE5"/>
    <w:rsid w:val="001A4375"/>
    <w:rsid w:val="001B3AF8"/>
    <w:rsid w:val="00255C1B"/>
    <w:rsid w:val="00292197"/>
    <w:rsid w:val="002A46D7"/>
    <w:rsid w:val="003516A9"/>
    <w:rsid w:val="00362CCE"/>
    <w:rsid w:val="0039147B"/>
    <w:rsid w:val="003A03C7"/>
    <w:rsid w:val="003D57D6"/>
    <w:rsid w:val="00430C02"/>
    <w:rsid w:val="004825B8"/>
    <w:rsid w:val="004F14F7"/>
    <w:rsid w:val="005825AA"/>
    <w:rsid w:val="005A7A86"/>
    <w:rsid w:val="005B3308"/>
    <w:rsid w:val="005E45C0"/>
    <w:rsid w:val="00637487"/>
    <w:rsid w:val="00672D17"/>
    <w:rsid w:val="006B1BD9"/>
    <w:rsid w:val="006E5FF8"/>
    <w:rsid w:val="00812EDE"/>
    <w:rsid w:val="0088010F"/>
    <w:rsid w:val="008E69BB"/>
    <w:rsid w:val="009247CE"/>
    <w:rsid w:val="00A12207"/>
    <w:rsid w:val="00A327D1"/>
    <w:rsid w:val="00BC728B"/>
    <w:rsid w:val="00BF6A3A"/>
    <w:rsid w:val="00C80ECC"/>
    <w:rsid w:val="00C90988"/>
    <w:rsid w:val="00CD66AA"/>
    <w:rsid w:val="00E932EC"/>
    <w:rsid w:val="00ED442E"/>
    <w:rsid w:val="00EF44D2"/>
    <w:rsid w:val="00F10C21"/>
    <w:rsid w:val="00F256F4"/>
    <w:rsid w:val="00F31C03"/>
    <w:rsid w:val="00F54840"/>
    <w:rsid w:val="00F951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4D2"/>
  </w:style>
  <w:style w:type="paragraph" w:styleId="2">
    <w:name w:val="heading 2"/>
    <w:basedOn w:val="a"/>
    <w:link w:val="20"/>
    <w:uiPriority w:val="9"/>
    <w:qFormat/>
    <w:rsid w:val="000553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1C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1C0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12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05535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4">
    <w:name w:val="List Paragraph"/>
    <w:basedOn w:val="a"/>
    <w:uiPriority w:val="34"/>
    <w:qFormat/>
    <w:rsid w:val="003516A9"/>
    <w:pPr>
      <w:ind w:left="720"/>
      <w:contextualSpacing/>
    </w:pPr>
  </w:style>
  <w:style w:type="character" w:styleId="a5">
    <w:name w:val="Strong"/>
    <w:basedOn w:val="a0"/>
    <w:uiPriority w:val="22"/>
    <w:qFormat/>
    <w:rsid w:val="003516A9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F31C0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F31C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6">
    <w:name w:val="Hyperlink"/>
    <w:basedOn w:val="a0"/>
    <w:uiPriority w:val="99"/>
    <w:unhideWhenUsed/>
    <w:rsid w:val="00362CC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1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4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5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7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6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AF2E7D-BBCD-4A1A-9036-FA12AB455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487</TotalTime>
  <Pages>1</Pages>
  <Words>732</Words>
  <Characters>4178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23</cp:revision>
  <cp:lastPrinted>2021-03-10T22:33:00Z</cp:lastPrinted>
  <dcterms:created xsi:type="dcterms:W3CDTF">2021-02-06T13:08:00Z</dcterms:created>
  <dcterms:modified xsi:type="dcterms:W3CDTF">2022-07-01T10:27:00Z</dcterms:modified>
</cp:coreProperties>
</file>